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96" w:rsidRPr="0098526A" w:rsidRDefault="006F4F96" w:rsidP="009852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526A">
        <w:rPr>
          <w:b/>
          <w:sz w:val="28"/>
          <w:szCs w:val="28"/>
        </w:rPr>
        <w:t>Propositions</w:t>
      </w:r>
      <w:r w:rsidR="00F77379" w:rsidRPr="0098526A">
        <w:rPr>
          <w:b/>
          <w:sz w:val="28"/>
          <w:szCs w:val="28"/>
        </w:rPr>
        <w:t xml:space="preserve"> d’</w:t>
      </w:r>
      <w:r w:rsidR="0098526A">
        <w:rPr>
          <w:b/>
          <w:sz w:val="28"/>
          <w:szCs w:val="28"/>
        </w:rPr>
        <w:t>élargissement d’exploitation de la thématique</w:t>
      </w:r>
      <w:r w:rsidRPr="0098526A">
        <w:rPr>
          <w:b/>
          <w:sz w:val="28"/>
          <w:szCs w:val="28"/>
        </w:rPr>
        <w:t> </w:t>
      </w:r>
    </w:p>
    <w:p w:rsidR="00F77379" w:rsidRDefault="00F77379"/>
    <w:p w:rsidR="00EF2836" w:rsidRDefault="00EF2836" w:rsidP="0098526A">
      <w:pPr>
        <w:jc w:val="both"/>
        <w:rPr>
          <w:sz w:val="24"/>
          <w:szCs w:val="24"/>
        </w:rPr>
      </w:pPr>
      <w:r>
        <w:rPr>
          <w:sz w:val="24"/>
          <w:szCs w:val="24"/>
        </w:rPr>
        <w:t>En complément de la pratique sportive, veuillez trouver ci-dessous d’autres pistes pédagogiques :</w:t>
      </w:r>
    </w:p>
    <w:p w:rsidR="00EF2836" w:rsidRDefault="00EF2836" w:rsidP="0098526A">
      <w:pPr>
        <w:jc w:val="both"/>
        <w:rPr>
          <w:sz w:val="24"/>
          <w:szCs w:val="24"/>
        </w:rPr>
      </w:pPr>
    </w:p>
    <w:p w:rsidR="00EF2836" w:rsidRDefault="00EF2836" w:rsidP="0098526A">
      <w:pPr>
        <w:jc w:val="both"/>
        <w:rPr>
          <w:sz w:val="24"/>
          <w:szCs w:val="24"/>
        </w:rPr>
      </w:pPr>
      <w:r w:rsidRPr="00EF2836">
        <w:rPr>
          <w:sz w:val="24"/>
          <w:szCs w:val="24"/>
          <w:u w:val="single"/>
        </w:rPr>
        <w:t>Pour comprendre ce qu’est le biathlon</w:t>
      </w:r>
      <w:r>
        <w:rPr>
          <w:sz w:val="24"/>
          <w:szCs w:val="24"/>
        </w:rPr>
        <w:t> :</w:t>
      </w:r>
    </w:p>
    <w:p w:rsidR="006F4F96" w:rsidRPr="0098526A" w:rsidRDefault="00F77379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>V</w:t>
      </w:r>
      <w:r w:rsidR="006F4F96" w:rsidRPr="0098526A">
        <w:rPr>
          <w:sz w:val="24"/>
          <w:szCs w:val="24"/>
        </w:rPr>
        <w:t xml:space="preserve">isionner la vidéo c’est quoi les jeux olympiques d’hiver cela permet de poser le contexte. </w:t>
      </w:r>
    </w:p>
    <w:p w:rsidR="006F4F96" w:rsidRPr="0098526A" w:rsidRDefault="001D7873" w:rsidP="0098526A">
      <w:pPr>
        <w:jc w:val="both"/>
        <w:rPr>
          <w:sz w:val="24"/>
          <w:szCs w:val="24"/>
        </w:rPr>
      </w:pPr>
      <w:hyperlink r:id="rId4" w:history="1">
        <w:r w:rsidR="006F4F96" w:rsidRPr="0098526A">
          <w:rPr>
            <w:rStyle w:val="Lienhypertexte"/>
            <w:sz w:val="24"/>
            <w:szCs w:val="24"/>
          </w:rPr>
          <w:t>http://www.lumni.fr/video/c-est-quoi-les-jeux-olympiques-d-hiver</w:t>
        </w:r>
      </w:hyperlink>
    </w:p>
    <w:p w:rsidR="006F4F96" w:rsidRPr="0098526A" w:rsidRDefault="006F4F96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 xml:space="preserve">Cette vidéo de 2 min se termine sur le biathlète norvégien </w:t>
      </w:r>
      <w:hyperlink r:id="rId5" w:tooltip="Ole Einar Bjørndalen" w:history="1">
        <w:r w:rsidRPr="0098526A">
          <w:rPr>
            <w:rStyle w:val="Lienhypertexte"/>
            <w:b/>
            <w:color w:val="auto"/>
            <w:sz w:val="24"/>
            <w:szCs w:val="24"/>
            <w:u w:val="none"/>
          </w:rPr>
          <w:t>Ole Einar Bjørndalen</w:t>
        </w:r>
      </w:hyperlink>
      <w:r w:rsidRPr="0098526A">
        <w:rPr>
          <w:sz w:val="24"/>
          <w:szCs w:val="24"/>
        </w:rPr>
        <w:t>.</w:t>
      </w:r>
    </w:p>
    <w:p w:rsidR="006F4F96" w:rsidRPr="0098526A" w:rsidRDefault="006F4F96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 xml:space="preserve">Questionner les élèves sur des biathlètes qu’ils connaissent. </w:t>
      </w:r>
    </w:p>
    <w:p w:rsidR="006F4F96" w:rsidRPr="0098526A" w:rsidRDefault="006F4F96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 xml:space="preserve"> Illustrer avec des coupures de journaux (Les championnats du monde ont eu lieu en février 2020).</w:t>
      </w:r>
    </w:p>
    <w:p w:rsidR="006F4F96" w:rsidRPr="0098526A" w:rsidRDefault="006F4F96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 xml:space="preserve">Visionner la vidéo sur </w:t>
      </w:r>
      <w:r w:rsidRPr="0098526A">
        <w:rPr>
          <w:b/>
          <w:sz w:val="24"/>
          <w:szCs w:val="24"/>
        </w:rPr>
        <w:t>Martin Fourcade</w:t>
      </w:r>
      <w:r w:rsidRPr="0098526A">
        <w:rPr>
          <w:sz w:val="24"/>
          <w:szCs w:val="24"/>
        </w:rPr>
        <w:t>.</w:t>
      </w:r>
    </w:p>
    <w:p w:rsidR="006F4F96" w:rsidRPr="0098526A" w:rsidRDefault="001D7873" w:rsidP="0098526A">
      <w:pPr>
        <w:jc w:val="both"/>
        <w:rPr>
          <w:sz w:val="24"/>
          <w:szCs w:val="24"/>
        </w:rPr>
      </w:pPr>
      <w:hyperlink r:id="rId6" w:history="1">
        <w:r w:rsidR="006F4F96" w:rsidRPr="0098526A">
          <w:rPr>
            <w:rStyle w:val="Lienhypertexte"/>
            <w:sz w:val="24"/>
            <w:szCs w:val="24"/>
          </w:rPr>
          <w:t>http://www.lumni.fr/video/jeux-olympiques-qui-est-martin-fourcade</w:t>
        </w:r>
      </w:hyperlink>
    </w:p>
    <w:p w:rsidR="006F4F96" w:rsidRDefault="006F4F96" w:rsidP="0098526A">
      <w:pPr>
        <w:jc w:val="both"/>
        <w:rPr>
          <w:sz w:val="24"/>
          <w:szCs w:val="24"/>
        </w:rPr>
      </w:pPr>
      <w:r w:rsidRPr="0098526A">
        <w:rPr>
          <w:sz w:val="24"/>
          <w:szCs w:val="24"/>
        </w:rPr>
        <w:t>Découvrir la discipline plus en détails (</w:t>
      </w:r>
      <w:r w:rsidR="00F77379" w:rsidRPr="0098526A">
        <w:rPr>
          <w:sz w:val="24"/>
          <w:szCs w:val="24"/>
        </w:rPr>
        <w:t>L’</w:t>
      </w:r>
      <w:r w:rsidRPr="0098526A">
        <w:rPr>
          <w:sz w:val="24"/>
          <w:szCs w:val="24"/>
        </w:rPr>
        <w:t>annexe 1 est un exemple de trace pour le cahier d’EPS qui peut être enrichie par les portraits des sportifs, des coupures de journaux,</w:t>
      </w:r>
      <w:r w:rsidR="00F77379" w:rsidRPr="0098526A">
        <w:rPr>
          <w:sz w:val="24"/>
          <w:szCs w:val="24"/>
        </w:rPr>
        <w:t xml:space="preserve"> les tableaux de score proposé dans les autres documents de ce 4 pages</w:t>
      </w:r>
      <w:r w:rsidRPr="0098526A">
        <w:rPr>
          <w:sz w:val="24"/>
          <w:szCs w:val="24"/>
        </w:rPr>
        <w:t>…).</w:t>
      </w:r>
    </w:p>
    <w:p w:rsidR="00EF2836" w:rsidRDefault="00EF2836" w:rsidP="0098526A">
      <w:pPr>
        <w:jc w:val="both"/>
        <w:rPr>
          <w:sz w:val="24"/>
          <w:szCs w:val="24"/>
        </w:rPr>
      </w:pPr>
    </w:p>
    <w:p w:rsidR="00EF2836" w:rsidRPr="0098526A" w:rsidRDefault="00EF2836" w:rsidP="0098526A">
      <w:pPr>
        <w:jc w:val="both"/>
        <w:rPr>
          <w:sz w:val="24"/>
          <w:szCs w:val="24"/>
        </w:rPr>
      </w:pPr>
      <w:r>
        <w:rPr>
          <w:sz w:val="24"/>
          <w:szCs w:val="24"/>
        </w:rPr>
        <w:t>Il est également possible de prendre le biathlon comme point de départ pour aborder de nombreux sujets….en voici quelques exemples…</w:t>
      </w:r>
    </w:p>
    <w:p w:rsidR="00736D86" w:rsidRDefault="00736D86"/>
    <w:p w:rsidR="00736D86" w:rsidRDefault="001D78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24765</wp:posOffset>
                </wp:positionV>
                <wp:extent cx="2283460" cy="1723390"/>
                <wp:effectExtent l="13335" t="7620" r="8255" b="1206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72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33" w:rsidRDefault="00381B33">
                            <w:r>
                              <w:t>Parler sur</w:t>
                            </w:r>
                          </w:p>
                          <w:p w:rsidR="00381B33" w:rsidRDefault="00381B33">
                            <w:r>
                              <w:t xml:space="preserve">Dresser un portrait </w:t>
                            </w:r>
                          </w:p>
                          <w:p w:rsidR="00381B33" w:rsidRDefault="00381B33">
                            <w:r>
                              <w:t>Travailler la chronologie en fonction des années où ils ont été médaillés.</w:t>
                            </w:r>
                          </w:p>
                          <w:p w:rsidR="00381B33" w:rsidRDefault="00381B33">
                            <w:r>
                              <w:t xml:space="preserve">Chercher des coupures de presse </w:t>
                            </w:r>
                          </w:p>
                          <w:p w:rsidR="00381B33" w:rsidRDefault="00381B33">
                            <w:r>
                              <w:t>Lire des articles, des documentaires</w:t>
                            </w:r>
                          </w:p>
                          <w:p w:rsidR="00381B33" w:rsidRDefault="0098526A">
                            <w:r>
                              <w:t>Créer</w:t>
                            </w:r>
                            <w:r w:rsidR="00381B33">
                              <w:t xml:space="preserve"> de</w:t>
                            </w:r>
                            <w:r>
                              <w:t>s</w:t>
                            </w:r>
                            <w:r w:rsidR="00381B33">
                              <w:t xml:space="preserve"> médailles, de</w:t>
                            </w:r>
                            <w:r>
                              <w:t>s</w:t>
                            </w:r>
                            <w:r w:rsidR="00381B33">
                              <w:t xml:space="preserve"> </w:t>
                            </w:r>
                            <w:r>
                              <w:t>coupes</w:t>
                            </w:r>
                          </w:p>
                          <w:p w:rsidR="0098526A" w:rsidRDefault="0098526A">
                            <w:r>
                              <w:t>Comparer des classements…</w:t>
                            </w:r>
                          </w:p>
                          <w:p w:rsidR="00381B33" w:rsidRDefault="00381B33"/>
                          <w:p w:rsidR="00381B33" w:rsidRDefault="00381B33"/>
                          <w:p w:rsidR="00381B33" w:rsidRDefault="00381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85pt;margin-top:1.95pt;width:179.8pt;height:135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">
                <v:textbox>
                  <w:txbxContent>
                    <w:p w:rsidR="00381B33" w:rsidRDefault="00381B33">
                      <w:r>
                        <w:t>Parler sur</w:t>
                      </w:r>
                    </w:p>
                    <w:p w:rsidR="00381B33" w:rsidRDefault="00381B33">
                      <w:r>
                        <w:t xml:space="preserve">Dresser un portrait </w:t>
                      </w:r>
                    </w:p>
                    <w:p w:rsidR="00381B33" w:rsidRDefault="00381B33">
                      <w:r>
                        <w:t>Travailler la chronologie en fonction des années où ils ont été médaillés.</w:t>
                      </w:r>
                    </w:p>
                    <w:p w:rsidR="00381B33" w:rsidRDefault="00381B33">
                      <w:r>
                        <w:t xml:space="preserve">Chercher des coupures de presse </w:t>
                      </w:r>
                    </w:p>
                    <w:p w:rsidR="00381B33" w:rsidRDefault="00381B33">
                      <w:r>
                        <w:t>Lire des articles, des documentaires</w:t>
                      </w:r>
                    </w:p>
                    <w:p w:rsidR="00381B33" w:rsidRDefault="0098526A">
                      <w:r>
                        <w:t>Créer</w:t>
                      </w:r>
                      <w:r w:rsidR="00381B33">
                        <w:t xml:space="preserve"> de</w:t>
                      </w:r>
                      <w:r>
                        <w:t>s</w:t>
                      </w:r>
                      <w:r w:rsidR="00381B33">
                        <w:t xml:space="preserve"> médailles, de</w:t>
                      </w:r>
                      <w:r>
                        <w:t>s</w:t>
                      </w:r>
                      <w:r w:rsidR="00381B33">
                        <w:t xml:space="preserve"> </w:t>
                      </w:r>
                      <w:r>
                        <w:t>coupes</w:t>
                      </w:r>
                    </w:p>
                    <w:p w:rsidR="0098526A" w:rsidRDefault="0098526A">
                      <w:r>
                        <w:t>Comparer des classements…</w:t>
                      </w:r>
                    </w:p>
                    <w:p w:rsidR="00381B33" w:rsidRDefault="00381B33"/>
                    <w:p w:rsidR="00381B33" w:rsidRDefault="00381B33"/>
                    <w:p w:rsidR="00381B33" w:rsidRDefault="00381B33"/>
                  </w:txbxContent>
                </v:textbox>
              </v:shape>
            </w:pict>
          </mc:Fallback>
        </mc:AlternateContent>
      </w:r>
    </w:p>
    <w:p w:rsidR="00736D86" w:rsidRDefault="001D78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137795</wp:posOffset>
                </wp:positionV>
                <wp:extent cx="1316990" cy="1129665"/>
                <wp:effectExtent l="0" t="444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836" w:rsidRDefault="00EF283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71575" cy="1038225"/>
                                  <wp:effectExtent l="19050" t="0" r="9525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7.45pt;margin-top:10.85pt;width:103.7pt;height:88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" stroked="f">
                <v:textbox style="mso-fit-shape-to-text:t">
                  <w:txbxContent>
                    <w:p w:rsidR="00EF2836" w:rsidRDefault="00EF283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71575" cy="1038225"/>
                            <wp:effectExtent l="19050" t="0" r="9525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137795</wp:posOffset>
                </wp:positionV>
                <wp:extent cx="366395" cy="390525"/>
                <wp:effectExtent l="9525" t="47625" r="5270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7D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5.4pt;margin-top:10.85pt;width:28.85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736D86" w:rsidRDefault="00736D86"/>
    <w:p w:rsidR="006F4F96" w:rsidRDefault="001D78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2063750</wp:posOffset>
                </wp:positionV>
                <wp:extent cx="647700" cy="520700"/>
                <wp:effectExtent l="47625" t="9525" r="9525" b="5080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27A3" id="AutoShape 14" o:spid="_x0000_s1026" type="#_x0000_t32" style="position:absolute;margin-left:34.15pt;margin-top:162.5pt;width:51pt;height:4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3778250</wp:posOffset>
                </wp:positionV>
                <wp:extent cx="114300" cy="278130"/>
                <wp:effectExtent l="9525" t="9525" r="57150" b="361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5A9E" id="AutoShape 13" o:spid="_x0000_s1026" type="#_x0000_t32" style="position:absolute;margin-left:262.9pt;margin-top:297.5pt;width:9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BbOQ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2387600</wp:posOffset>
                </wp:positionV>
                <wp:extent cx="76200" cy="259080"/>
                <wp:effectExtent l="9525" t="9525" r="57150" b="361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79D1" id="AutoShape 12" o:spid="_x0000_s1026" type="#_x0000_t32" style="position:absolute;margin-left:373.9pt;margin-top:188pt;width: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qhOAIAAGE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2641600</wp:posOffset>
                </wp:positionV>
                <wp:extent cx="2292350" cy="441960"/>
                <wp:effectExtent l="5080" t="9525" r="7620" b="57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6A" w:rsidRDefault="0098526A">
                            <w:r>
                              <w:t>Aspects culturels, géographiques, langagiers, 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25.15pt;margin-top:208pt;width:180.5pt;height:34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">
                <v:textbox style="mso-fit-shape-to-text:t">
                  <w:txbxContent>
                    <w:p w:rsidR="0098526A" w:rsidRDefault="0098526A">
                      <w:r>
                        <w:t>Aspects culturels, géographiques, langagiers,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2584450</wp:posOffset>
                </wp:positionV>
                <wp:extent cx="2099310" cy="1621155"/>
                <wp:effectExtent l="5715" t="6350" r="9525" b="1079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6A" w:rsidRDefault="0098526A">
                            <w:r>
                              <w:t>Découvrir des pays à différents endroits du monde</w:t>
                            </w:r>
                          </w:p>
                          <w:p w:rsidR="0098526A" w:rsidRDefault="0098526A">
                            <w:r>
                              <w:t>Les observer, les comparer</w:t>
                            </w:r>
                          </w:p>
                          <w:p w:rsidR="0098526A" w:rsidRDefault="0098526A">
                            <w:r>
                              <w:t>Effectuer des recherches</w:t>
                            </w:r>
                          </w:p>
                          <w:p w:rsidR="0098526A" w:rsidRDefault="0098526A">
                            <w:r>
                              <w:t>Aménagement du paysage de montagne</w:t>
                            </w:r>
                          </w:p>
                          <w:p w:rsidR="0098526A" w:rsidRDefault="0098526A">
                            <w:r>
                              <w:t>Les différents sports représentés aux JO d’hiver.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44.15pt;margin-top:203.5pt;width:165.3pt;height:1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">
                <v:textbox>
                  <w:txbxContent>
                    <w:p w:rsidR="0098526A" w:rsidRDefault="0098526A">
                      <w:r>
                        <w:t>Découvrir des pays à différents endroits du monde</w:t>
                      </w:r>
                    </w:p>
                    <w:p w:rsidR="0098526A" w:rsidRDefault="0098526A">
                      <w:r>
                        <w:t>Les observer, les comparer</w:t>
                      </w:r>
                    </w:p>
                    <w:p w:rsidR="0098526A" w:rsidRDefault="0098526A">
                      <w:r>
                        <w:t>Effectuer des recherches</w:t>
                      </w:r>
                    </w:p>
                    <w:p w:rsidR="0098526A" w:rsidRDefault="0098526A">
                      <w:r>
                        <w:t>Aménagement du paysage de montagne</w:t>
                      </w:r>
                    </w:p>
                    <w:p w:rsidR="0098526A" w:rsidRDefault="0098526A">
                      <w:r>
                        <w:t>Les différents sports représentés aux JO d’hiver.</w:t>
                      </w:r>
                    </w:p>
                  </w:txbxContent>
                </v:textbox>
              </v:shape>
            </w:pict>
          </mc:Fallback>
        </mc:AlternateContent>
      </w:r>
      <w:r w:rsidR="006F4F96">
        <w:rPr>
          <w:noProof/>
          <w:lang w:eastAsia="fr-FR"/>
        </w:rPr>
        <w:drawing>
          <wp:inline distT="0" distB="0" distL="0" distR="0">
            <wp:extent cx="6000750" cy="392430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F4F96" w:rsidRDefault="001D787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127000</wp:posOffset>
                </wp:positionV>
                <wp:extent cx="2283460" cy="1123950"/>
                <wp:effectExtent l="12700" t="9525" r="889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6A" w:rsidRDefault="0098526A">
                            <w:r>
                              <w:t>Approche par les neurosciences (dans mon cerveau comment ça se passe ?)</w:t>
                            </w:r>
                          </w:p>
                          <w:p w:rsidR="0098526A" w:rsidRDefault="0098526A">
                            <w:r>
                              <w:t>Approche par les compétences psychosociales (de quoi j’ai besoin pour me concentrer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52.2pt;margin-top:10pt;width:179.8pt;height:88.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">
                <v:textbox style="mso-fit-shape-to-text:t">
                  <w:txbxContent>
                    <w:p w:rsidR="0098526A" w:rsidRDefault="0098526A">
                      <w:r>
                        <w:t>Approche par les neurosciences (dans mon cerveau comment ça se passe ?)</w:t>
                      </w:r>
                    </w:p>
                    <w:p w:rsidR="0098526A" w:rsidRDefault="0098526A">
                      <w:r>
                        <w:t>Approche par les compétences psychosociales (de quoi j’ai besoin pour me concentrer 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F96" w:rsidSect="0035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BA"/>
    <w:rsid w:val="000E1FBA"/>
    <w:rsid w:val="001D7873"/>
    <w:rsid w:val="002106D5"/>
    <w:rsid w:val="00232221"/>
    <w:rsid w:val="00353A91"/>
    <w:rsid w:val="00381B33"/>
    <w:rsid w:val="003C721C"/>
    <w:rsid w:val="004160A7"/>
    <w:rsid w:val="0043231D"/>
    <w:rsid w:val="00522ACF"/>
    <w:rsid w:val="005D3B7B"/>
    <w:rsid w:val="006B0CD9"/>
    <w:rsid w:val="006F4F96"/>
    <w:rsid w:val="00736D86"/>
    <w:rsid w:val="008809C3"/>
    <w:rsid w:val="0098526A"/>
    <w:rsid w:val="00B3159F"/>
    <w:rsid w:val="00BC60AF"/>
    <w:rsid w:val="00CD3CD1"/>
    <w:rsid w:val="00D06F10"/>
    <w:rsid w:val="00D32719"/>
    <w:rsid w:val="00E73E1A"/>
    <w:rsid w:val="00EC38A1"/>
    <w:rsid w:val="00EF2836"/>
    <w:rsid w:val="00F536C1"/>
    <w:rsid w:val="00F7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5B0E-BEB7-4E3A-9087-8C98250D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E1F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F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mni.fr/video/jeux-olympiques-qui-est-martin-fourcade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fr.wikipedia.org/wiki/Ole_Einar_Bj%C3%B8rndalen" TargetMode="External"/><Relationship Id="rId10" Type="http://schemas.openxmlformats.org/officeDocument/2006/relationships/diagramQuickStyle" Target="diagrams/quickStyle1.xml"/><Relationship Id="rId4" Type="http://schemas.openxmlformats.org/officeDocument/2006/relationships/hyperlink" Target="http://www.lumni.fr/video/c-est-quoi-les-jeux-olympiques-d-hiver" TargetMode="Externa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3F3855-9A37-4DBD-9887-1092604D810D}" type="doc">
      <dgm:prSet loTypeId="urn:microsoft.com/office/officeart/2005/8/layout/radial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4057958B-C380-42B3-ABEA-2A53C1D32E1C}">
      <dgm:prSet phldrT="[Texte]"/>
      <dgm:spPr/>
      <dgm:t>
        <a:bodyPr/>
        <a:lstStyle/>
        <a:p>
          <a:r>
            <a:rPr lang="fr-FR"/>
            <a:t>ouverture</a:t>
          </a:r>
        </a:p>
        <a:p>
          <a:r>
            <a:rPr lang="fr-FR"/>
            <a:t>culturelle</a:t>
          </a:r>
        </a:p>
      </dgm:t>
    </dgm:pt>
    <dgm:pt modelId="{6BD8CE8C-C7B4-4C8B-BD83-02F8E9C6CEA2}" type="parTrans" cxnId="{76ECAA35-6FCE-4A64-9AFC-DC17C9D77817}">
      <dgm:prSet/>
      <dgm:spPr/>
      <dgm:t>
        <a:bodyPr/>
        <a:lstStyle/>
        <a:p>
          <a:endParaRPr lang="fr-FR"/>
        </a:p>
      </dgm:t>
    </dgm:pt>
    <dgm:pt modelId="{1843F339-6BD8-4D0A-AE49-B283D23CBBA5}" type="sibTrans" cxnId="{76ECAA35-6FCE-4A64-9AFC-DC17C9D77817}">
      <dgm:prSet/>
      <dgm:spPr/>
      <dgm:t>
        <a:bodyPr/>
        <a:lstStyle/>
        <a:p>
          <a:endParaRPr lang="fr-FR"/>
        </a:p>
      </dgm:t>
    </dgm:pt>
    <dgm:pt modelId="{D44A7860-65AB-42C0-BD14-ED0A3C1626C9}">
      <dgm:prSet phldrT="[Texte]"/>
      <dgm:spPr/>
      <dgm:t>
        <a:bodyPr/>
        <a:lstStyle/>
        <a:p>
          <a:r>
            <a:rPr lang="fr-FR"/>
            <a:t>Les sportifs régionaux</a:t>
          </a:r>
        </a:p>
      </dgm:t>
    </dgm:pt>
    <dgm:pt modelId="{447C3BEA-A09D-4CA9-92C3-AA8282738DD0}" type="parTrans" cxnId="{594935CF-F71A-4A61-93E5-1EE807FDD009}">
      <dgm:prSet/>
      <dgm:spPr/>
      <dgm:t>
        <a:bodyPr/>
        <a:lstStyle/>
        <a:p>
          <a:endParaRPr lang="fr-FR"/>
        </a:p>
      </dgm:t>
    </dgm:pt>
    <dgm:pt modelId="{23B7DB09-01D7-4F9D-884D-C285DF9F9AEC}" type="sibTrans" cxnId="{594935CF-F71A-4A61-93E5-1EE807FDD009}">
      <dgm:prSet/>
      <dgm:spPr/>
      <dgm:t>
        <a:bodyPr/>
        <a:lstStyle/>
        <a:p>
          <a:endParaRPr lang="fr-FR"/>
        </a:p>
      </dgm:t>
    </dgm:pt>
    <dgm:pt modelId="{CBF0CC72-A0B0-46E0-B67A-C05369DE81B8}">
      <dgm:prSet phldrT="[Texte]"/>
      <dgm:spPr/>
      <dgm:t>
        <a:bodyPr/>
        <a:lstStyle/>
        <a:p>
          <a:r>
            <a:rPr lang="fr-FR"/>
            <a:t>La norvège</a:t>
          </a:r>
        </a:p>
      </dgm:t>
    </dgm:pt>
    <dgm:pt modelId="{5472F134-C43E-4CE8-B664-A2430BDFB857}" type="parTrans" cxnId="{9F6E7871-1CE8-4398-80BE-8050C7EA9339}">
      <dgm:prSet/>
      <dgm:spPr/>
      <dgm:t>
        <a:bodyPr/>
        <a:lstStyle/>
        <a:p>
          <a:endParaRPr lang="fr-FR"/>
        </a:p>
      </dgm:t>
    </dgm:pt>
    <dgm:pt modelId="{EB8EF5CB-448A-4778-95AE-6DA84C21B228}" type="sibTrans" cxnId="{9F6E7871-1CE8-4398-80BE-8050C7EA9339}">
      <dgm:prSet/>
      <dgm:spPr/>
      <dgm:t>
        <a:bodyPr/>
        <a:lstStyle/>
        <a:p>
          <a:endParaRPr lang="fr-FR"/>
        </a:p>
      </dgm:t>
    </dgm:pt>
    <dgm:pt modelId="{C7E024AB-6715-405C-92B4-35794BD0678D}">
      <dgm:prSet phldrT="[Texte]"/>
      <dgm:spPr/>
      <dgm:t>
        <a:bodyPr/>
        <a:lstStyle/>
        <a:p>
          <a:r>
            <a:rPr lang="fr-FR"/>
            <a:t>La concentration.</a:t>
          </a:r>
        </a:p>
        <a:p>
          <a:r>
            <a:rPr lang="fr-FR"/>
            <a:t>Comment faire pour être concentré?</a:t>
          </a:r>
        </a:p>
      </dgm:t>
    </dgm:pt>
    <dgm:pt modelId="{A43B2016-4E9A-4EA1-AAE8-F2A7BC0984EF}" type="parTrans" cxnId="{334CA3C4-4714-4E55-9DB4-B1823EFFD3CE}">
      <dgm:prSet/>
      <dgm:spPr/>
      <dgm:t>
        <a:bodyPr/>
        <a:lstStyle/>
        <a:p>
          <a:endParaRPr lang="fr-FR"/>
        </a:p>
      </dgm:t>
    </dgm:pt>
    <dgm:pt modelId="{0993F226-0333-43B4-AF51-D8A1FA84912D}" type="sibTrans" cxnId="{334CA3C4-4714-4E55-9DB4-B1823EFFD3CE}">
      <dgm:prSet/>
      <dgm:spPr/>
      <dgm:t>
        <a:bodyPr/>
        <a:lstStyle/>
        <a:p>
          <a:endParaRPr lang="fr-FR"/>
        </a:p>
      </dgm:t>
    </dgm:pt>
    <dgm:pt modelId="{A50F65B7-6AA9-4C2D-87EC-4128C9792D5B}">
      <dgm:prSet phldrT="[Texte]"/>
      <dgm:spPr/>
      <dgm:t>
        <a:bodyPr/>
        <a:lstStyle/>
        <a:p>
          <a:r>
            <a:rPr lang="fr-FR"/>
            <a:t>Les différents pays où on eu lieu les JO d'hiver </a:t>
          </a:r>
        </a:p>
      </dgm:t>
    </dgm:pt>
    <dgm:pt modelId="{DF40C0A9-3436-4709-A2DD-FD22CBE59295}" type="parTrans" cxnId="{5250288C-6AE1-4F1E-BF58-B2A53AE6C1B2}">
      <dgm:prSet/>
      <dgm:spPr/>
      <dgm:t>
        <a:bodyPr/>
        <a:lstStyle/>
        <a:p>
          <a:endParaRPr lang="fr-FR"/>
        </a:p>
      </dgm:t>
    </dgm:pt>
    <dgm:pt modelId="{BC21D1C8-8D7B-4C9D-A073-4A02678A2A0F}" type="sibTrans" cxnId="{5250288C-6AE1-4F1E-BF58-B2A53AE6C1B2}">
      <dgm:prSet/>
      <dgm:spPr/>
      <dgm:t>
        <a:bodyPr/>
        <a:lstStyle/>
        <a:p>
          <a:endParaRPr lang="fr-FR"/>
        </a:p>
      </dgm:t>
    </dgm:pt>
    <dgm:pt modelId="{E731D061-8A7F-435D-BAA5-923294C24FD7}" type="pres">
      <dgm:prSet presAssocID="{213F3855-9A37-4DBD-9887-1092604D810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468D25E-27A1-496F-98C9-9305EF44F527}" type="pres">
      <dgm:prSet presAssocID="{4057958B-C380-42B3-ABEA-2A53C1D32E1C}" presName="centerShape" presStyleLbl="node0" presStyleIdx="0" presStyleCnt="1"/>
      <dgm:spPr/>
      <dgm:t>
        <a:bodyPr/>
        <a:lstStyle/>
        <a:p>
          <a:endParaRPr lang="fr-FR"/>
        </a:p>
      </dgm:t>
    </dgm:pt>
    <dgm:pt modelId="{E4A71249-1BD4-4FA3-893C-4A781D03355A}" type="pres">
      <dgm:prSet presAssocID="{447C3BEA-A09D-4CA9-92C3-AA8282738DD0}" presName="Name9" presStyleLbl="parChTrans1D2" presStyleIdx="0" presStyleCnt="4"/>
      <dgm:spPr/>
      <dgm:t>
        <a:bodyPr/>
        <a:lstStyle/>
        <a:p>
          <a:endParaRPr lang="fr-FR"/>
        </a:p>
      </dgm:t>
    </dgm:pt>
    <dgm:pt modelId="{174596D6-84E8-4328-AA0D-D9845093AA1B}" type="pres">
      <dgm:prSet presAssocID="{447C3BEA-A09D-4CA9-92C3-AA8282738DD0}" presName="connTx" presStyleLbl="parChTrans1D2" presStyleIdx="0" presStyleCnt="4"/>
      <dgm:spPr/>
      <dgm:t>
        <a:bodyPr/>
        <a:lstStyle/>
        <a:p>
          <a:endParaRPr lang="fr-FR"/>
        </a:p>
      </dgm:t>
    </dgm:pt>
    <dgm:pt modelId="{76BBF783-A694-47D2-A9E8-82055CF8C2D2}" type="pres">
      <dgm:prSet presAssocID="{D44A7860-65AB-42C0-BD14-ED0A3C1626C9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CB6FF67-D813-412C-9D17-EC3C654B1A48}" type="pres">
      <dgm:prSet presAssocID="{5472F134-C43E-4CE8-B664-A2430BDFB857}" presName="Name9" presStyleLbl="parChTrans1D2" presStyleIdx="1" presStyleCnt="4"/>
      <dgm:spPr/>
      <dgm:t>
        <a:bodyPr/>
        <a:lstStyle/>
        <a:p>
          <a:endParaRPr lang="fr-FR"/>
        </a:p>
      </dgm:t>
    </dgm:pt>
    <dgm:pt modelId="{EE86839A-52F8-4D08-9F99-8CF53155BDF0}" type="pres">
      <dgm:prSet presAssocID="{5472F134-C43E-4CE8-B664-A2430BDFB857}" presName="connTx" presStyleLbl="parChTrans1D2" presStyleIdx="1" presStyleCnt="4"/>
      <dgm:spPr/>
      <dgm:t>
        <a:bodyPr/>
        <a:lstStyle/>
        <a:p>
          <a:endParaRPr lang="fr-FR"/>
        </a:p>
      </dgm:t>
    </dgm:pt>
    <dgm:pt modelId="{43DF7B73-6AA3-4AEE-AB97-0965F835FCC4}" type="pres">
      <dgm:prSet presAssocID="{CBF0CC72-A0B0-46E0-B67A-C05369DE81B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5F49509-6D63-4AC8-A4A3-17BF0A526547}" type="pres">
      <dgm:prSet presAssocID="{A43B2016-4E9A-4EA1-AAE8-F2A7BC0984EF}" presName="Name9" presStyleLbl="parChTrans1D2" presStyleIdx="2" presStyleCnt="4"/>
      <dgm:spPr/>
      <dgm:t>
        <a:bodyPr/>
        <a:lstStyle/>
        <a:p>
          <a:endParaRPr lang="fr-FR"/>
        </a:p>
      </dgm:t>
    </dgm:pt>
    <dgm:pt modelId="{D997DDB4-1A90-4980-AE81-E98AA2369B1D}" type="pres">
      <dgm:prSet presAssocID="{A43B2016-4E9A-4EA1-AAE8-F2A7BC0984EF}" presName="connTx" presStyleLbl="parChTrans1D2" presStyleIdx="2" presStyleCnt="4"/>
      <dgm:spPr/>
      <dgm:t>
        <a:bodyPr/>
        <a:lstStyle/>
        <a:p>
          <a:endParaRPr lang="fr-FR"/>
        </a:p>
      </dgm:t>
    </dgm:pt>
    <dgm:pt modelId="{3DE174A7-30C0-4268-83DC-DA6947D2757F}" type="pres">
      <dgm:prSet presAssocID="{C7E024AB-6715-405C-92B4-35794BD0678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96C545-904E-494F-9151-76B099E20485}" type="pres">
      <dgm:prSet presAssocID="{DF40C0A9-3436-4709-A2DD-FD22CBE59295}" presName="Name9" presStyleLbl="parChTrans1D2" presStyleIdx="3" presStyleCnt="4"/>
      <dgm:spPr/>
      <dgm:t>
        <a:bodyPr/>
        <a:lstStyle/>
        <a:p>
          <a:endParaRPr lang="fr-FR"/>
        </a:p>
      </dgm:t>
    </dgm:pt>
    <dgm:pt modelId="{1ADF3061-3C86-4448-939F-3F2EE9E7BE09}" type="pres">
      <dgm:prSet presAssocID="{DF40C0A9-3436-4709-A2DD-FD22CBE59295}" presName="connTx" presStyleLbl="parChTrans1D2" presStyleIdx="3" presStyleCnt="4"/>
      <dgm:spPr/>
      <dgm:t>
        <a:bodyPr/>
        <a:lstStyle/>
        <a:p>
          <a:endParaRPr lang="fr-FR"/>
        </a:p>
      </dgm:t>
    </dgm:pt>
    <dgm:pt modelId="{F1BF0879-0B3D-45AA-B7B4-8988171FC62D}" type="pres">
      <dgm:prSet presAssocID="{A50F65B7-6AA9-4C2D-87EC-4128C9792D5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0F3145D-CC32-4F1D-810D-25C5A0D5873D}" type="presOf" srcId="{213F3855-9A37-4DBD-9887-1092604D810D}" destId="{E731D061-8A7F-435D-BAA5-923294C24FD7}" srcOrd="0" destOrd="0" presId="urn:microsoft.com/office/officeart/2005/8/layout/radial1"/>
    <dgm:cxn modelId="{C785D26F-A480-45E0-9E11-009431C8A307}" type="presOf" srcId="{4057958B-C380-42B3-ABEA-2A53C1D32E1C}" destId="{7468D25E-27A1-496F-98C9-9305EF44F527}" srcOrd="0" destOrd="0" presId="urn:microsoft.com/office/officeart/2005/8/layout/radial1"/>
    <dgm:cxn modelId="{C875F8AF-4AEC-484F-9E23-9A8C8378C82B}" type="presOf" srcId="{5472F134-C43E-4CE8-B664-A2430BDFB857}" destId="{EE86839A-52F8-4D08-9F99-8CF53155BDF0}" srcOrd="1" destOrd="0" presId="urn:microsoft.com/office/officeart/2005/8/layout/radial1"/>
    <dgm:cxn modelId="{8A8500EE-C727-491F-806A-B48E5CC7CD7D}" type="presOf" srcId="{DF40C0A9-3436-4709-A2DD-FD22CBE59295}" destId="{1ADF3061-3C86-4448-939F-3F2EE9E7BE09}" srcOrd="1" destOrd="0" presId="urn:microsoft.com/office/officeart/2005/8/layout/radial1"/>
    <dgm:cxn modelId="{8C6E9224-AAAD-4F4E-BA0F-0C38236A3838}" type="presOf" srcId="{A50F65B7-6AA9-4C2D-87EC-4128C9792D5B}" destId="{F1BF0879-0B3D-45AA-B7B4-8988171FC62D}" srcOrd="0" destOrd="0" presId="urn:microsoft.com/office/officeart/2005/8/layout/radial1"/>
    <dgm:cxn modelId="{76ECAA35-6FCE-4A64-9AFC-DC17C9D77817}" srcId="{213F3855-9A37-4DBD-9887-1092604D810D}" destId="{4057958B-C380-42B3-ABEA-2A53C1D32E1C}" srcOrd="0" destOrd="0" parTransId="{6BD8CE8C-C7B4-4C8B-BD83-02F8E9C6CEA2}" sibTransId="{1843F339-6BD8-4D0A-AE49-B283D23CBBA5}"/>
    <dgm:cxn modelId="{F1F5B9D9-A9FF-43BA-82D1-B47248CEE2B9}" type="presOf" srcId="{5472F134-C43E-4CE8-B664-A2430BDFB857}" destId="{DCB6FF67-D813-412C-9D17-EC3C654B1A48}" srcOrd="0" destOrd="0" presId="urn:microsoft.com/office/officeart/2005/8/layout/radial1"/>
    <dgm:cxn modelId="{AED56141-1FC0-49DF-938D-F893AAABC17C}" type="presOf" srcId="{A43B2016-4E9A-4EA1-AAE8-F2A7BC0984EF}" destId="{75F49509-6D63-4AC8-A4A3-17BF0A526547}" srcOrd="0" destOrd="0" presId="urn:microsoft.com/office/officeart/2005/8/layout/radial1"/>
    <dgm:cxn modelId="{E4D0454B-CD01-4DB6-BEA6-A0C1FD33EEBE}" type="presOf" srcId="{DF40C0A9-3436-4709-A2DD-FD22CBE59295}" destId="{AF96C545-904E-494F-9151-76B099E20485}" srcOrd="0" destOrd="0" presId="urn:microsoft.com/office/officeart/2005/8/layout/radial1"/>
    <dgm:cxn modelId="{390A92AD-6E7D-40A4-8A5A-2A480A441E56}" type="presOf" srcId="{C7E024AB-6715-405C-92B4-35794BD0678D}" destId="{3DE174A7-30C0-4268-83DC-DA6947D2757F}" srcOrd="0" destOrd="0" presId="urn:microsoft.com/office/officeart/2005/8/layout/radial1"/>
    <dgm:cxn modelId="{334CA3C4-4714-4E55-9DB4-B1823EFFD3CE}" srcId="{4057958B-C380-42B3-ABEA-2A53C1D32E1C}" destId="{C7E024AB-6715-405C-92B4-35794BD0678D}" srcOrd="2" destOrd="0" parTransId="{A43B2016-4E9A-4EA1-AAE8-F2A7BC0984EF}" sibTransId="{0993F226-0333-43B4-AF51-D8A1FA84912D}"/>
    <dgm:cxn modelId="{594935CF-F71A-4A61-93E5-1EE807FDD009}" srcId="{4057958B-C380-42B3-ABEA-2A53C1D32E1C}" destId="{D44A7860-65AB-42C0-BD14-ED0A3C1626C9}" srcOrd="0" destOrd="0" parTransId="{447C3BEA-A09D-4CA9-92C3-AA8282738DD0}" sibTransId="{23B7DB09-01D7-4F9D-884D-C285DF9F9AEC}"/>
    <dgm:cxn modelId="{CB206355-1458-460F-9F26-22EA0D9F6A79}" type="presOf" srcId="{CBF0CC72-A0B0-46E0-B67A-C05369DE81B8}" destId="{43DF7B73-6AA3-4AEE-AB97-0965F835FCC4}" srcOrd="0" destOrd="0" presId="urn:microsoft.com/office/officeart/2005/8/layout/radial1"/>
    <dgm:cxn modelId="{5250288C-6AE1-4F1E-BF58-B2A53AE6C1B2}" srcId="{4057958B-C380-42B3-ABEA-2A53C1D32E1C}" destId="{A50F65B7-6AA9-4C2D-87EC-4128C9792D5B}" srcOrd="3" destOrd="0" parTransId="{DF40C0A9-3436-4709-A2DD-FD22CBE59295}" sibTransId="{BC21D1C8-8D7B-4C9D-A073-4A02678A2A0F}"/>
    <dgm:cxn modelId="{6D111C70-E97C-45D5-A11A-7CA4B064B0AC}" type="presOf" srcId="{A43B2016-4E9A-4EA1-AAE8-F2A7BC0984EF}" destId="{D997DDB4-1A90-4980-AE81-E98AA2369B1D}" srcOrd="1" destOrd="0" presId="urn:microsoft.com/office/officeart/2005/8/layout/radial1"/>
    <dgm:cxn modelId="{21897DFD-6329-4990-BF60-6D7574B484F3}" type="presOf" srcId="{D44A7860-65AB-42C0-BD14-ED0A3C1626C9}" destId="{76BBF783-A694-47D2-A9E8-82055CF8C2D2}" srcOrd="0" destOrd="0" presId="urn:microsoft.com/office/officeart/2005/8/layout/radial1"/>
    <dgm:cxn modelId="{9F6E7871-1CE8-4398-80BE-8050C7EA9339}" srcId="{4057958B-C380-42B3-ABEA-2A53C1D32E1C}" destId="{CBF0CC72-A0B0-46E0-B67A-C05369DE81B8}" srcOrd="1" destOrd="0" parTransId="{5472F134-C43E-4CE8-B664-A2430BDFB857}" sibTransId="{EB8EF5CB-448A-4778-95AE-6DA84C21B228}"/>
    <dgm:cxn modelId="{FCEADB32-F93C-459F-BF4F-977460F07E2B}" type="presOf" srcId="{447C3BEA-A09D-4CA9-92C3-AA8282738DD0}" destId="{174596D6-84E8-4328-AA0D-D9845093AA1B}" srcOrd="1" destOrd="0" presId="urn:microsoft.com/office/officeart/2005/8/layout/radial1"/>
    <dgm:cxn modelId="{198DF249-731B-445B-A22E-B5F3F67FB8B6}" type="presOf" srcId="{447C3BEA-A09D-4CA9-92C3-AA8282738DD0}" destId="{E4A71249-1BD4-4FA3-893C-4A781D03355A}" srcOrd="0" destOrd="0" presId="urn:microsoft.com/office/officeart/2005/8/layout/radial1"/>
    <dgm:cxn modelId="{77AAF6C1-E9A7-45C8-95E0-9B4DE0534A9F}" type="presParOf" srcId="{E731D061-8A7F-435D-BAA5-923294C24FD7}" destId="{7468D25E-27A1-496F-98C9-9305EF44F527}" srcOrd="0" destOrd="0" presId="urn:microsoft.com/office/officeart/2005/8/layout/radial1"/>
    <dgm:cxn modelId="{2D133D1C-8F41-4762-AB5C-C8684F26E41D}" type="presParOf" srcId="{E731D061-8A7F-435D-BAA5-923294C24FD7}" destId="{E4A71249-1BD4-4FA3-893C-4A781D03355A}" srcOrd="1" destOrd="0" presId="urn:microsoft.com/office/officeart/2005/8/layout/radial1"/>
    <dgm:cxn modelId="{2EBE43B1-90C1-46E0-9664-F6B5BEA59AEE}" type="presParOf" srcId="{E4A71249-1BD4-4FA3-893C-4A781D03355A}" destId="{174596D6-84E8-4328-AA0D-D9845093AA1B}" srcOrd="0" destOrd="0" presId="urn:microsoft.com/office/officeart/2005/8/layout/radial1"/>
    <dgm:cxn modelId="{151F744A-9D15-4B09-A4C1-F60D92045B51}" type="presParOf" srcId="{E731D061-8A7F-435D-BAA5-923294C24FD7}" destId="{76BBF783-A694-47D2-A9E8-82055CF8C2D2}" srcOrd="2" destOrd="0" presId="urn:microsoft.com/office/officeart/2005/8/layout/radial1"/>
    <dgm:cxn modelId="{B89C09E3-AA3D-40D8-9AEA-5E08DA971E43}" type="presParOf" srcId="{E731D061-8A7F-435D-BAA5-923294C24FD7}" destId="{DCB6FF67-D813-412C-9D17-EC3C654B1A48}" srcOrd="3" destOrd="0" presId="urn:microsoft.com/office/officeart/2005/8/layout/radial1"/>
    <dgm:cxn modelId="{11D1190C-5AD0-44AB-B705-3CB3B30CE9C5}" type="presParOf" srcId="{DCB6FF67-D813-412C-9D17-EC3C654B1A48}" destId="{EE86839A-52F8-4D08-9F99-8CF53155BDF0}" srcOrd="0" destOrd="0" presId="urn:microsoft.com/office/officeart/2005/8/layout/radial1"/>
    <dgm:cxn modelId="{197366B6-C482-4C3D-BEA3-FC711F54AC0B}" type="presParOf" srcId="{E731D061-8A7F-435D-BAA5-923294C24FD7}" destId="{43DF7B73-6AA3-4AEE-AB97-0965F835FCC4}" srcOrd="4" destOrd="0" presId="urn:microsoft.com/office/officeart/2005/8/layout/radial1"/>
    <dgm:cxn modelId="{6196BC38-020D-461F-998A-9F0999A801FC}" type="presParOf" srcId="{E731D061-8A7F-435D-BAA5-923294C24FD7}" destId="{75F49509-6D63-4AC8-A4A3-17BF0A526547}" srcOrd="5" destOrd="0" presId="urn:microsoft.com/office/officeart/2005/8/layout/radial1"/>
    <dgm:cxn modelId="{48AE5926-320C-44FE-9559-4940DFAF7CF4}" type="presParOf" srcId="{75F49509-6D63-4AC8-A4A3-17BF0A526547}" destId="{D997DDB4-1A90-4980-AE81-E98AA2369B1D}" srcOrd="0" destOrd="0" presId="urn:microsoft.com/office/officeart/2005/8/layout/radial1"/>
    <dgm:cxn modelId="{E5FECBD2-C528-44E0-AEEF-82828FCE1CD9}" type="presParOf" srcId="{E731D061-8A7F-435D-BAA5-923294C24FD7}" destId="{3DE174A7-30C0-4268-83DC-DA6947D2757F}" srcOrd="6" destOrd="0" presId="urn:microsoft.com/office/officeart/2005/8/layout/radial1"/>
    <dgm:cxn modelId="{6C122B0A-3CD0-4EAC-9E56-F2FBB09618AD}" type="presParOf" srcId="{E731D061-8A7F-435D-BAA5-923294C24FD7}" destId="{AF96C545-904E-494F-9151-76B099E20485}" srcOrd="7" destOrd="0" presId="urn:microsoft.com/office/officeart/2005/8/layout/radial1"/>
    <dgm:cxn modelId="{AF56060E-5955-45F5-9322-F877874D235A}" type="presParOf" srcId="{AF96C545-904E-494F-9151-76B099E20485}" destId="{1ADF3061-3C86-4448-939F-3F2EE9E7BE09}" srcOrd="0" destOrd="0" presId="urn:microsoft.com/office/officeart/2005/8/layout/radial1"/>
    <dgm:cxn modelId="{7C0AC7D7-1452-4963-803D-1E193AB73866}" type="presParOf" srcId="{E731D061-8A7F-435D-BAA5-923294C24FD7}" destId="{F1BF0879-0B3D-45AA-B7B4-8988171FC62D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68D25E-27A1-496F-98C9-9305EF44F527}">
      <dsp:nvSpPr>
        <dsp:cNvPr id="0" name=""/>
        <dsp:cNvSpPr/>
      </dsp:nvSpPr>
      <dsp:spPr>
        <a:xfrm>
          <a:off x="2460369" y="1422144"/>
          <a:ext cx="1080010" cy="108001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ouverture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culturelle</a:t>
          </a:r>
        </a:p>
      </dsp:txBody>
      <dsp:txXfrm>
        <a:off x="2618533" y="1580308"/>
        <a:ext cx="763682" cy="763682"/>
      </dsp:txXfrm>
    </dsp:sp>
    <dsp:sp modelId="{E4A71249-1BD4-4FA3-893C-4A781D03355A}">
      <dsp:nvSpPr>
        <dsp:cNvPr id="0" name=""/>
        <dsp:cNvSpPr/>
      </dsp:nvSpPr>
      <dsp:spPr>
        <a:xfrm rot="16200000">
          <a:off x="2837245" y="1242817"/>
          <a:ext cx="326258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326258" y="1619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992218" y="1250858"/>
        <a:ext cx="16312" cy="16312"/>
      </dsp:txXfrm>
    </dsp:sp>
    <dsp:sp modelId="{76BBF783-A694-47D2-A9E8-82055CF8C2D2}">
      <dsp:nvSpPr>
        <dsp:cNvPr id="0" name=""/>
        <dsp:cNvSpPr/>
      </dsp:nvSpPr>
      <dsp:spPr>
        <a:xfrm>
          <a:off x="2460369" y="15875"/>
          <a:ext cx="1080010" cy="108001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Les sportifs régionaux</a:t>
          </a:r>
        </a:p>
      </dsp:txBody>
      <dsp:txXfrm>
        <a:off x="2618533" y="174039"/>
        <a:ext cx="763682" cy="763682"/>
      </dsp:txXfrm>
    </dsp:sp>
    <dsp:sp modelId="{DCB6FF67-D813-412C-9D17-EC3C654B1A48}">
      <dsp:nvSpPr>
        <dsp:cNvPr id="0" name=""/>
        <dsp:cNvSpPr/>
      </dsp:nvSpPr>
      <dsp:spPr>
        <a:xfrm>
          <a:off x="3540380" y="1945951"/>
          <a:ext cx="326258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326258" y="1619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695353" y="1953993"/>
        <a:ext cx="16312" cy="16312"/>
      </dsp:txXfrm>
    </dsp:sp>
    <dsp:sp modelId="{43DF7B73-6AA3-4AEE-AB97-0965F835FCC4}">
      <dsp:nvSpPr>
        <dsp:cNvPr id="0" name=""/>
        <dsp:cNvSpPr/>
      </dsp:nvSpPr>
      <dsp:spPr>
        <a:xfrm>
          <a:off x="3866638" y="1422144"/>
          <a:ext cx="1080010" cy="1080010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 norvège</a:t>
          </a:r>
        </a:p>
      </dsp:txBody>
      <dsp:txXfrm>
        <a:off x="4024802" y="1580308"/>
        <a:ext cx="763682" cy="763682"/>
      </dsp:txXfrm>
    </dsp:sp>
    <dsp:sp modelId="{75F49509-6D63-4AC8-A4A3-17BF0A526547}">
      <dsp:nvSpPr>
        <dsp:cNvPr id="0" name=""/>
        <dsp:cNvSpPr/>
      </dsp:nvSpPr>
      <dsp:spPr>
        <a:xfrm rot="5400000">
          <a:off x="2837245" y="2649086"/>
          <a:ext cx="326258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326258" y="1619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992218" y="2657128"/>
        <a:ext cx="16312" cy="16312"/>
      </dsp:txXfrm>
    </dsp:sp>
    <dsp:sp modelId="{3DE174A7-30C0-4268-83DC-DA6947D2757F}">
      <dsp:nvSpPr>
        <dsp:cNvPr id="0" name=""/>
        <dsp:cNvSpPr/>
      </dsp:nvSpPr>
      <dsp:spPr>
        <a:xfrm>
          <a:off x="2460369" y="2828413"/>
          <a:ext cx="1080010" cy="1080010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La concentration.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Comment faire pour être concentré?</a:t>
          </a:r>
        </a:p>
      </dsp:txBody>
      <dsp:txXfrm>
        <a:off x="2618533" y="2986577"/>
        <a:ext cx="763682" cy="763682"/>
      </dsp:txXfrm>
    </dsp:sp>
    <dsp:sp modelId="{AF96C545-904E-494F-9151-76B099E20485}">
      <dsp:nvSpPr>
        <dsp:cNvPr id="0" name=""/>
        <dsp:cNvSpPr/>
      </dsp:nvSpPr>
      <dsp:spPr>
        <a:xfrm rot="10800000">
          <a:off x="2134111" y="1945951"/>
          <a:ext cx="326258" cy="32396"/>
        </a:xfrm>
        <a:custGeom>
          <a:avLst/>
          <a:gdLst/>
          <a:ahLst/>
          <a:cxnLst/>
          <a:rect l="0" t="0" r="0" b="0"/>
          <a:pathLst>
            <a:path>
              <a:moveTo>
                <a:pt x="0" y="16198"/>
              </a:moveTo>
              <a:lnTo>
                <a:pt x="326258" y="1619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0800000">
        <a:off x="2289083" y="1953993"/>
        <a:ext cx="16312" cy="16312"/>
      </dsp:txXfrm>
    </dsp:sp>
    <dsp:sp modelId="{F1BF0879-0B3D-45AA-B7B4-8988171FC62D}">
      <dsp:nvSpPr>
        <dsp:cNvPr id="0" name=""/>
        <dsp:cNvSpPr/>
      </dsp:nvSpPr>
      <dsp:spPr>
        <a:xfrm>
          <a:off x="1054100" y="1422144"/>
          <a:ext cx="1080010" cy="1080010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Les différents pays où on eu lieu les JO d'hiver </a:t>
          </a:r>
        </a:p>
      </dsp:txBody>
      <dsp:txXfrm>
        <a:off x="1212264" y="1580308"/>
        <a:ext cx="763682" cy="763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cfallica</dc:creator>
  <cp:lastModifiedBy>superu</cp:lastModifiedBy>
  <cp:revision>2</cp:revision>
  <dcterms:created xsi:type="dcterms:W3CDTF">2020-04-09T11:43:00Z</dcterms:created>
  <dcterms:modified xsi:type="dcterms:W3CDTF">2020-04-09T11:43:00Z</dcterms:modified>
</cp:coreProperties>
</file>